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30A19A4D" w:rsidR="005A60BF" w:rsidRPr="003C0D93" w:rsidRDefault="007B295B" w:rsidP="005A60BF">
      <w:pPr>
        <w:pStyle w:val="Titolo1"/>
        <w:spacing w:before="0" w:after="120"/>
        <w:jc w:val="center"/>
        <w:rPr>
          <w:sz w:val="16"/>
          <w:szCs w:val="16"/>
        </w:rPr>
      </w:pPr>
      <w:r w:rsidRPr="007B295B">
        <w:rPr>
          <w:sz w:val="28"/>
          <w:szCs w:val="28"/>
        </w:rPr>
        <w:t>Ma egli si ritirava in luoghi deserti a pregare</w:t>
      </w:r>
      <w:r w:rsidR="0057786B" w:rsidRPr="0057786B">
        <w:rPr>
          <w:sz w:val="28"/>
          <w:szCs w:val="28"/>
        </w:rPr>
        <w:t xml:space="preserve"> </w:t>
      </w:r>
    </w:p>
    <w:p w14:paraId="68B8D66C" w14:textId="573F4B83" w:rsidR="005A60BF" w:rsidRPr="001417A5" w:rsidRDefault="00CE7A30" w:rsidP="004C625A">
      <w:pPr>
        <w:spacing w:after="120"/>
        <w:jc w:val="both"/>
        <w:rPr>
          <w:rFonts w:ascii="Arial" w:hAnsi="Arial" w:cs="Arial"/>
        </w:rPr>
      </w:pPr>
      <w:r w:rsidRPr="001417A5">
        <w:rPr>
          <w:rFonts w:ascii="Arial" w:hAnsi="Arial" w:cs="Arial"/>
        </w:rPr>
        <w:t>Satana sa come servirsi anche di una mosca per tentare un uomo. Nessun elemento della creazione da lui viene trascura</w:t>
      </w:r>
      <w:r w:rsidR="00FD40DE" w:rsidRPr="001417A5">
        <w:rPr>
          <w:rFonts w:ascii="Arial" w:hAnsi="Arial" w:cs="Arial"/>
        </w:rPr>
        <w:t>to</w:t>
      </w:r>
      <w:r w:rsidRPr="001417A5">
        <w:rPr>
          <w:rFonts w:ascii="Arial" w:hAnsi="Arial" w:cs="Arial"/>
        </w:rPr>
        <w:t>. La sua perversa scienza e la sua depravata intelligenza sa</w:t>
      </w:r>
      <w:r w:rsidR="00FD40DE" w:rsidRPr="001417A5">
        <w:rPr>
          <w:rFonts w:ascii="Arial" w:hAnsi="Arial" w:cs="Arial"/>
        </w:rPr>
        <w:t>nno</w:t>
      </w:r>
      <w:r w:rsidRPr="001417A5">
        <w:rPr>
          <w:rFonts w:ascii="Arial" w:hAnsi="Arial" w:cs="Arial"/>
        </w:rPr>
        <w:t xml:space="preserve"> come trasformare anche le vie del bene in vi</w:t>
      </w:r>
      <w:r w:rsidR="00FD40DE" w:rsidRPr="001417A5">
        <w:rPr>
          <w:rFonts w:ascii="Arial" w:hAnsi="Arial" w:cs="Arial"/>
        </w:rPr>
        <w:t>e</w:t>
      </w:r>
      <w:r w:rsidRPr="001417A5">
        <w:rPr>
          <w:rFonts w:ascii="Arial" w:hAnsi="Arial" w:cs="Arial"/>
        </w:rPr>
        <w:t xml:space="preserve"> di tentazione per allontanare Cristo Gesù dalla volontà del Padre suo. Gesù Signore ha un solo fine da portare a compimento: dare piena e duratura e perseverante obbedienza a ogni Parola scritta per Lui nella Legge, nei Profeti, nei Salmi, non però secondo la Lettera della Legge, dei Profeti, dei Salmi, ma dalla Parola attuale che il Padre fa giungere al suo orecchio e che lo Spirito Santo gli interpreta secondo purezza di verità. </w:t>
      </w:r>
      <w:r w:rsidR="004A2963" w:rsidRPr="001417A5">
        <w:rPr>
          <w:rFonts w:ascii="Arial" w:hAnsi="Arial" w:cs="Arial"/>
        </w:rPr>
        <w:t>Una delle tentazioni più sottili e invisibili è la tentazione della folla. Questa</w:t>
      </w:r>
      <w:r w:rsidR="001417A5" w:rsidRPr="001417A5">
        <w:rPr>
          <w:rFonts w:ascii="Arial" w:hAnsi="Arial" w:cs="Arial"/>
        </w:rPr>
        <w:t>,</w:t>
      </w:r>
      <w:r w:rsidR="004A2963" w:rsidRPr="001417A5">
        <w:rPr>
          <w:rFonts w:ascii="Arial" w:hAnsi="Arial" w:cs="Arial"/>
        </w:rPr>
        <w:t xml:space="preserve"> accorrendo ovunque Gesù posa il piedi, e accorrendo con tutti gli ammalati da guarire, da sanare, da confortare, da consolare, da recare loro un qualche sollievo, lo avrebbe costretto ad essere dalla sua volontà e non più dalla volontà del Padre. Gesù invece non dovrà essere da nessuna volontà creata, né volontà angelica, né volontà umana, né volontà satanica. </w:t>
      </w:r>
    </w:p>
    <w:p w14:paraId="3B4A9C27" w14:textId="34BC6281" w:rsidR="007979ED" w:rsidRPr="001417A5" w:rsidRDefault="007979ED" w:rsidP="004C625A">
      <w:pPr>
        <w:spacing w:after="120"/>
        <w:jc w:val="both"/>
        <w:rPr>
          <w:rFonts w:ascii="Arial" w:hAnsi="Arial" w:cs="Arial"/>
        </w:rPr>
      </w:pPr>
      <w:r w:rsidRPr="001417A5">
        <w:rPr>
          <w:rFonts w:ascii="Arial" w:hAnsi="Arial" w:cs="Arial"/>
        </w:rPr>
        <w:t>Come fare perché mai nessuna creatura lo governi o lo tenga in suo potere</w:t>
      </w:r>
      <w:r w:rsidR="00F01CB0" w:rsidRPr="001417A5">
        <w:rPr>
          <w:rFonts w:ascii="Arial" w:hAnsi="Arial" w:cs="Arial"/>
        </w:rPr>
        <w:t>, obbligando Gesù a fare il bene che</w:t>
      </w:r>
      <w:r w:rsidR="001417A5" w:rsidRPr="001417A5">
        <w:rPr>
          <w:rFonts w:ascii="Arial" w:hAnsi="Arial" w:cs="Arial"/>
        </w:rPr>
        <w:t xml:space="preserve"> </w:t>
      </w:r>
      <w:r w:rsidR="00F01CB0" w:rsidRPr="001417A5">
        <w:rPr>
          <w:rFonts w:ascii="Arial" w:hAnsi="Arial" w:cs="Arial"/>
        </w:rPr>
        <w:t xml:space="preserve">la creatura vuole e impedendo così che faccia non il bene, ma ciò che il Padre suo gli chiede? La regola di Gesù è assai semplice e tutti la possono seguire. Gesù si ritirava in luoghi deserti e la si metteva in preghiera, in dialogo di amore con il Padre. Il Padre gli rivelava la sua volontà e Lui subito andava dove il Padre voleva che Lui andasse e diceva e faceva le cose che il Padre voleva che Lui facesse. </w:t>
      </w:r>
      <w:r w:rsidR="000E1004" w:rsidRPr="001417A5">
        <w:rPr>
          <w:rFonts w:ascii="Arial" w:hAnsi="Arial" w:cs="Arial"/>
        </w:rPr>
        <w:t>Gesù si metteva in dialogo con il Padre su</w:t>
      </w:r>
      <w:r w:rsidR="001417A5" w:rsidRPr="001417A5">
        <w:rPr>
          <w:rFonts w:ascii="Arial" w:hAnsi="Arial" w:cs="Arial"/>
        </w:rPr>
        <w:t>o</w:t>
      </w:r>
      <w:r w:rsidR="000E1004" w:rsidRPr="001417A5">
        <w:rPr>
          <w:rFonts w:ascii="Arial" w:hAnsi="Arial" w:cs="Arial"/>
        </w:rPr>
        <w:t xml:space="preserve"> passando molte notte in orazione. Ma spesso troviamo </w:t>
      </w:r>
      <w:r w:rsidR="001417A5" w:rsidRPr="001417A5">
        <w:rPr>
          <w:rFonts w:ascii="Arial" w:hAnsi="Arial" w:cs="Arial"/>
        </w:rPr>
        <w:t>n</w:t>
      </w:r>
      <w:r w:rsidR="000E1004" w:rsidRPr="001417A5">
        <w:rPr>
          <w:rFonts w:ascii="Arial" w:hAnsi="Arial" w:cs="Arial"/>
        </w:rPr>
        <w:t xml:space="preserve">ei Vangeli che Gesù sente la necessità di allontanarsi dalle folle per non cadere nella tentazione di fare il bene secondo le volontà delle folle tralasciando di compiere la volontà </w:t>
      </w:r>
      <w:r w:rsidR="001417A5" w:rsidRPr="001417A5">
        <w:rPr>
          <w:rFonts w:ascii="Arial" w:hAnsi="Arial" w:cs="Arial"/>
        </w:rPr>
        <w:t xml:space="preserve">del Padre </w:t>
      </w:r>
      <w:r w:rsidR="000E1004" w:rsidRPr="001417A5">
        <w:rPr>
          <w:rFonts w:ascii="Arial" w:hAnsi="Arial" w:cs="Arial"/>
        </w:rPr>
        <w:t>che avrebbe potuto chiedergli di non fare alcun bene fisico o materiale, ma di dedicarsi solo all’annuncio della Parola. Sappiamo n</w:t>
      </w:r>
      <w:r w:rsidR="001417A5" w:rsidRPr="001417A5">
        <w:rPr>
          <w:rFonts w:ascii="Arial" w:hAnsi="Arial" w:cs="Arial"/>
        </w:rPr>
        <w:t>e</w:t>
      </w:r>
      <w:r w:rsidR="000E1004" w:rsidRPr="001417A5">
        <w:rPr>
          <w:rFonts w:ascii="Arial" w:hAnsi="Arial" w:cs="Arial"/>
        </w:rPr>
        <w:t>l caso di Lazzaro che a Gesù  dal Padre è stato chiesto di fare il bene all’amico non facendo che non morisse, ma risuscitand</w:t>
      </w:r>
      <w:r w:rsidR="001417A5" w:rsidRPr="001417A5">
        <w:rPr>
          <w:rFonts w:ascii="Arial" w:hAnsi="Arial" w:cs="Arial"/>
        </w:rPr>
        <w:t>ol</w:t>
      </w:r>
      <w:r w:rsidR="000E1004" w:rsidRPr="001417A5">
        <w:rPr>
          <w:rFonts w:ascii="Arial" w:hAnsi="Arial" w:cs="Arial"/>
        </w:rPr>
        <w:t xml:space="preserve">o dopo che era già morto da quattro giorni. La sapienza di Dio è eternamente oltre i desideri delle folle. Le folle vedono il loro bene. Il Padre vede il vero bene non </w:t>
      </w:r>
      <w:r w:rsidR="001417A5" w:rsidRPr="001417A5">
        <w:rPr>
          <w:rFonts w:ascii="Arial" w:hAnsi="Arial" w:cs="Arial"/>
        </w:rPr>
        <w:t>d</w:t>
      </w:r>
      <w:r w:rsidR="000E1004" w:rsidRPr="001417A5">
        <w:rPr>
          <w:rFonts w:ascii="Arial" w:hAnsi="Arial" w:cs="Arial"/>
        </w:rPr>
        <w:t xml:space="preserve">i un solo uomo, ma </w:t>
      </w:r>
      <w:r w:rsidR="001417A5" w:rsidRPr="001417A5">
        <w:rPr>
          <w:rFonts w:ascii="Arial" w:hAnsi="Arial" w:cs="Arial"/>
        </w:rPr>
        <w:t>d</w:t>
      </w:r>
      <w:r w:rsidR="000E1004" w:rsidRPr="001417A5">
        <w:rPr>
          <w:rFonts w:ascii="Arial" w:hAnsi="Arial" w:cs="Arial"/>
        </w:rPr>
        <w:t xml:space="preserve">i tutta l’umanità. Ritarandosi nell’Orto degli Ulivi Gesù prega il Padre per ottenere ogni forza a vincere ogni tentazione </w:t>
      </w:r>
      <w:r w:rsidR="001417A5" w:rsidRPr="001417A5">
        <w:rPr>
          <w:rFonts w:ascii="Arial" w:hAnsi="Arial" w:cs="Arial"/>
        </w:rPr>
        <w:t xml:space="preserve">delle folle </w:t>
      </w:r>
      <w:r w:rsidR="000E1004" w:rsidRPr="001417A5">
        <w:rPr>
          <w:rFonts w:ascii="Arial" w:hAnsi="Arial" w:cs="Arial"/>
        </w:rPr>
        <w:t>e di Satana nell’ora della sua Passione.</w:t>
      </w:r>
    </w:p>
    <w:p w14:paraId="094100E0" w14:textId="6B450F17" w:rsidR="00CE7A30" w:rsidRPr="001417A5" w:rsidRDefault="00FD40DE" w:rsidP="000E1004">
      <w:pPr>
        <w:spacing w:after="120"/>
        <w:jc w:val="both"/>
        <w:rPr>
          <w:rFonts w:ascii="Arial" w:hAnsi="Arial" w:cs="Arial"/>
          <w:i/>
          <w:iCs/>
        </w:rPr>
      </w:pPr>
      <w:r w:rsidRPr="001417A5">
        <w:rPr>
          <w:rFonts w:ascii="Arial" w:hAnsi="Arial" w:cs="Arial"/>
          <w:i/>
          <w:iCs/>
        </w:rPr>
        <w:t>Un</w:t>
      </w:r>
      <w:r w:rsidR="000E1004" w:rsidRPr="001417A5">
        <w:rPr>
          <w:rFonts w:ascii="Arial" w:hAnsi="Arial" w:cs="Arial"/>
          <w:i/>
          <w:iCs/>
        </w:rPr>
        <w:t xml:space="preserve"> certo Lazzaro di Betània, il villaggio di Maria e di Marta sua sorella, era malato. </w:t>
      </w:r>
      <w:r w:rsidRPr="001417A5">
        <w:rPr>
          <w:rFonts w:ascii="Arial" w:hAnsi="Arial" w:cs="Arial"/>
          <w:i/>
          <w:iCs/>
        </w:rPr>
        <w:t>Maria</w:t>
      </w:r>
      <w:r w:rsidR="000E1004" w:rsidRPr="001417A5">
        <w:rPr>
          <w:rFonts w:ascii="Arial" w:hAnsi="Arial" w:cs="Arial"/>
          <w:i/>
          <w:iCs/>
        </w:rPr>
        <w:t xml:space="preserve"> era quella che cosparse di profumo il Signore e gli asciugò i piedi con i suoi capelli; suo fratello Lazzaro era malato. </w:t>
      </w:r>
      <w:r w:rsidRPr="001417A5">
        <w:rPr>
          <w:rFonts w:ascii="Arial" w:hAnsi="Arial" w:cs="Arial"/>
          <w:i/>
          <w:iCs/>
        </w:rPr>
        <w:t>Le</w:t>
      </w:r>
      <w:r w:rsidR="000E1004" w:rsidRPr="001417A5">
        <w:rPr>
          <w:rFonts w:ascii="Arial" w:hAnsi="Arial" w:cs="Arial"/>
          <w:i/>
          <w:iCs/>
        </w:rPr>
        <w:t xml:space="preserve"> sorelle mandarono dunque a dirgli: «Signore, ecco, colui che tu ami è malato».</w:t>
      </w:r>
      <w:r w:rsidR="000E1004" w:rsidRPr="001417A5">
        <w:rPr>
          <w:rFonts w:ascii="Arial" w:hAnsi="Arial" w:cs="Arial"/>
          <w:i/>
          <w:iCs/>
        </w:rPr>
        <w:t xml:space="preserve"> </w:t>
      </w:r>
      <w:r w:rsidRPr="001417A5">
        <w:rPr>
          <w:rFonts w:ascii="Arial" w:hAnsi="Arial" w:cs="Arial"/>
          <w:i/>
          <w:iCs/>
        </w:rPr>
        <w:t>All’udire</w:t>
      </w:r>
      <w:r w:rsidR="000E1004" w:rsidRPr="001417A5">
        <w:rPr>
          <w:rFonts w:ascii="Arial" w:hAnsi="Arial" w:cs="Arial"/>
          <w:i/>
          <w:iCs/>
        </w:rPr>
        <w:t xml:space="preserve"> questo, Gesù disse: «Questa malattia non porterà alla morte, ma è per la gloria di Dio, affinché per mezzo di essa il Figlio di Dio venga glorificato». 5Gesù amava Marta e sua sorella e Lazzaro. </w:t>
      </w:r>
      <w:r w:rsidRPr="001417A5">
        <w:rPr>
          <w:rFonts w:ascii="Arial" w:hAnsi="Arial" w:cs="Arial"/>
          <w:i/>
          <w:iCs/>
        </w:rPr>
        <w:t>Quando</w:t>
      </w:r>
      <w:r w:rsidR="000E1004" w:rsidRPr="001417A5">
        <w:rPr>
          <w:rFonts w:ascii="Arial" w:hAnsi="Arial" w:cs="Arial"/>
          <w:i/>
          <w:iCs/>
        </w:rPr>
        <w:t xml:space="preserve"> sentì che era malato, rimase per due giorni nel luogo dove si trovava. </w:t>
      </w:r>
      <w:r w:rsidRPr="001417A5">
        <w:rPr>
          <w:rFonts w:ascii="Arial" w:hAnsi="Arial" w:cs="Arial"/>
          <w:i/>
          <w:iCs/>
        </w:rPr>
        <w:t>Poi</w:t>
      </w:r>
      <w:r w:rsidR="000E1004" w:rsidRPr="001417A5">
        <w:rPr>
          <w:rFonts w:ascii="Arial" w:hAnsi="Arial" w:cs="Arial"/>
          <w:i/>
          <w:iCs/>
        </w:rPr>
        <w:t xml:space="preserve"> disse ai discepoli: «Andiamo di nuovo in Giudea!». </w:t>
      </w:r>
      <w:r w:rsidRPr="001417A5">
        <w:rPr>
          <w:rFonts w:ascii="Arial" w:hAnsi="Arial" w:cs="Arial"/>
          <w:i/>
          <w:iCs/>
        </w:rPr>
        <w:t>I</w:t>
      </w:r>
      <w:r w:rsidR="000E1004" w:rsidRPr="001417A5">
        <w:rPr>
          <w:rFonts w:ascii="Arial" w:hAnsi="Arial" w:cs="Arial"/>
          <w:i/>
          <w:iCs/>
        </w:rPr>
        <w:t xml:space="preserve"> discepoli gli dissero: «Rabbì, poco fa i Giudei cercavano di lapidarti e tu ci vai di nuovo?». 9Gesù rispose: «Non sono forse dodici le ore del giorno? Se uno cammina di giorno, non inciampa, perché vede la luce di questo mondo; ma se cammina di notte, inciampa, perché la luce non è in lui»</w:t>
      </w:r>
      <w:r w:rsidR="000E1004" w:rsidRPr="001417A5">
        <w:rPr>
          <w:rFonts w:ascii="Arial" w:hAnsi="Arial" w:cs="Arial"/>
          <w:i/>
          <w:iCs/>
        </w:rPr>
        <w:t xml:space="preserve"> (Gv 11,1-10). </w:t>
      </w:r>
    </w:p>
    <w:p w14:paraId="230BC1A7" w14:textId="061340A0" w:rsidR="000E1004" w:rsidRPr="001417A5" w:rsidRDefault="00FD40DE" w:rsidP="000E1004">
      <w:pPr>
        <w:spacing w:after="120"/>
        <w:jc w:val="both"/>
        <w:rPr>
          <w:rFonts w:ascii="Arial" w:hAnsi="Arial" w:cs="Arial"/>
          <w:i/>
          <w:iCs/>
        </w:rPr>
      </w:pPr>
      <w:r w:rsidRPr="001417A5">
        <w:rPr>
          <w:rFonts w:ascii="Arial" w:hAnsi="Arial" w:cs="Arial"/>
          <w:i/>
          <w:iCs/>
        </w:rPr>
        <w:t>Uscì</w:t>
      </w:r>
      <w:r w:rsidR="000E1004" w:rsidRPr="001417A5">
        <w:rPr>
          <w:rFonts w:ascii="Arial" w:hAnsi="Arial" w:cs="Arial"/>
          <w:i/>
          <w:iCs/>
        </w:rPr>
        <w:t xml:space="preserve"> e andò, come al solito, al monte degli Ulivi; anche i discepoli lo seguirono. </w:t>
      </w:r>
      <w:r w:rsidRPr="001417A5">
        <w:rPr>
          <w:rFonts w:ascii="Arial" w:hAnsi="Arial" w:cs="Arial"/>
          <w:i/>
          <w:iCs/>
        </w:rPr>
        <w:t>Giunto</w:t>
      </w:r>
      <w:r w:rsidR="000E1004" w:rsidRPr="001417A5">
        <w:rPr>
          <w:rFonts w:ascii="Arial" w:hAnsi="Arial" w:cs="Arial"/>
          <w:i/>
          <w:iCs/>
        </w:rPr>
        <w:t xml:space="preserve"> sul luogo, disse loro: «Pregate, per non entrare in tentazione». </w:t>
      </w:r>
      <w:r w:rsidRPr="001417A5">
        <w:rPr>
          <w:rFonts w:ascii="Arial" w:hAnsi="Arial" w:cs="Arial"/>
          <w:i/>
          <w:iCs/>
        </w:rPr>
        <w:t>Poi</w:t>
      </w:r>
      <w:r w:rsidR="000E1004" w:rsidRPr="001417A5">
        <w:rPr>
          <w:rFonts w:ascii="Arial" w:hAnsi="Arial" w:cs="Arial"/>
          <w:i/>
          <w:iCs/>
        </w:rPr>
        <w:t xml:space="preserve"> si allontanò da loro circa un tiro di sasso, cadde in ginocchio e pregava dicendo: «Padre, se vuoi, allontana da me questo calice! Tuttavia non sia fatta la mia, ma la tua volontà». </w:t>
      </w:r>
      <w:r w:rsidRPr="001417A5">
        <w:rPr>
          <w:rFonts w:ascii="Arial" w:hAnsi="Arial" w:cs="Arial"/>
          <w:i/>
          <w:iCs/>
        </w:rPr>
        <w:t>Gli</w:t>
      </w:r>
      <w:r w:rsidR="000E1004" w:rsidRPr="001417A5">
        <w:rPr>
          <w:rFonts w:ascii="Arial" w:hAnsi="Arial" w:cs="Arial"/>
          <w:i/>
          <w:iCs/>
        </w:rPr>
        <w:t xml:space="preserve"> apparve allora un angelo dal cielo per confortarlo. </w:t>
      </w:r>
      <w:r w:rsidRPr="001417A5">
        <w:rPr>
          <w:rFonts w:ascii="Arial" w:hAnsi="Arial" w:cs="Arial"/>
          <w:i/>
          <w:iCs/>
        </w:rPr>
        <w:t>Entrato</w:t>
      </w:r>
      <w:r w:rsidR="000E1004" w:rsidRPr="001417A5">
        <w:rPr>
          <w:rFonts w:ascii="Arial" w:hAnsi="Arial" w:cs="Arial"/>
          <w:i/>
          <w:iCs/>
        </w:rPr>
        <w:t xml:space="preserve"> nella lotta, pregava più intensamente, e il suo sudore diventò come gocce di sangue che cadono a terra. </w:t>
      </w:r>
      <w:r w:rsidRPr="001417A5">
        <w:rPr>
          <w:rFonts w:ascii="Arial" w:hAnsi="Arial" w:cs="Arial"/>
          <w:i/>
          <w:iCs/>
        </w:rPr>
        <w:t>Poi</w:t>
      </w:r>
      <w:r w:rsidR="000E1004" w:rsidRPr="001417A5">
        <w:rPr>
          <w:rFonts w:ascii="Arial" w:hAnsi="Arial" w:cs="Arial"/>
          <w:i/>
          <w:iCs/>
        </w:rPr>
        <w:t xml:space="preserve">, rialzatosi dalla preghiera, andò dai discepoli e li trovò che dormivano per la tristezza. </w:t>
      </w:r>
      <w:r w:rsidRPr="001417A5">
        <w:rPr>
          <w:rFonts w:ascii="Arial" w:hAnsi="Arial" w:cs="Arial"/>
          <w:i/>
          <w:iCs/>
        </w:rPr>
        <w:t>E</w:t>
      </w:r>
      <w:r w:rsidR="000E1004" w:rsidRPr="001417A5">
        <w:rPr>
          <w:rFonts w:ascii="Arial" w:hAnsi="Arial" w:cs="Arial"/>
          <w:i/>
          <w:iCs/>
        </w:rPr>
        <w:t xml:space="preserve"> disse loro: «Perché dormite? Alzatevi e pregate, per non entrare in tentazione»</w:t>
      </w:r>
      <w:r w:rsidR="000E1004" w:rsidRPr="001417A5">
        <w:rPr>
          <w:rFonts w:ascii="Arial" w:hAnsi="Arial" w:cs="Arial"/>
          <w:i/>
          <w:iCs/>
        </w:rPr>
        <w:t xml:space="preserve"> (Lc 22,39-46). </w:t>
      </w:r>
    </w:p>
    <w:p w14:paraId="507B391A" w14:textId="334C1D73" w:rsidR="00CE7A30" w:rsidRPr="001417A5" w:rsidRDefault="000E1004" w:rsidP="004C625A">
      <w:pPr>
        <w:spacing w:after="120"/>
        <w:jc w:val="both"/>
        <w:rPr>
          <w:rFonts w:ascii="Arial" w:hAnsi="Arial" w:cs="Arial"/>
        </w:rPr>
      </w:pPr>
      <w:r w:rsidRPr="001417A5">
        <w:rPr>
          <w:rFonts w:ascii="Arial" w:hAnsi="Arial" w:cs="Arial"/>
        </w:rPr>
        <w:t>Le tentazioni delle folle sono senza numero. Esse vanno vinte tutte se si vuole fare la volontà del Padre nostro, sempre mossi dallo Spirito Santo, per una obbedienza perenne e senza riserve.</w:t>
      </w:r>
    </w:p>
    <w:p w14:paraId="5CC152D1" w14:textId="3DEC4283" w:rsidR="0094045E" w:rsidRPr="001417A5" w:rsidRDefault="007B295B" w:rsidP="00E808EE">
      <w:pPr>
        <w:spacing w:after="120"/>
        <w:jc w:val="both"/>
        <w:rPr>
          <w:rFonts w:ascii="Arial" w:hAnsi="Arial" w:cs="Arial"/>
          <w:i/>
          <w:iCs/>
        </w:rPr>
      </w:pPr>
      <w:r w:rsidRPr="001417A5">
        <w:rPr>
          <w:rFonts w:ascii="Arial" w:hAnsi="Arial" w:cs="Arial"/>
          <w:i/>
          <w:iCs/>
        </w:rPr>
        <w:t>Mentre</w:t>
      </w:r>
      <w:r w:rsidR="00B4120D" w:rsidRPr="001417A5">
        <w:rPr>
          <w:rFonts w:ascii="Arial" w:hAnsi="Arial" w:cs="Arial"/>
          <w:i/>
          <w:iCs/>
        </w:rPr>
        <w:t xml:space="preserve"> Gesù si trovava in una città, ecco, un uomo coperto di lebbra lo vide e gli si gettò dinanzi, pregandolo: «Signore, se vuoi, puoi purificarmi». </w:t>
      </w:r>
      <w:r w:rsidRPr="001417A5">
        <w:rPr>
          <w:rFonts w:ascii="Arial" w:hAnsi="Arial" w:cs="Arial"/>
          <w:i/>
          <w:iCs/>
        </w:rPr>
        <w:t>Gesù</w:t>
      </w:r>
      <w:r w:rsidR="00B4120D" w:rsidRPr="001417A5">
        <w:rPr>
          <w:rFonts w:ascii="Arial" w:hAnsi="Arial" w:cs="Arial"/>
          <w:i/>
          <w:iCs/>
        </w:rPr>
        <w:t xml:space="preserve"> tese la mano e lo toccò dicendo: «Lo voglio, sii purificato!». E immediatamente la lebbra scomparve da lui. </w:t>
      </w:r>
      <w:r w:rsidRPr="001417A5">
        <w:rPr>
          <w:rFonts w:ascii="Arial" w:hAnsi="Arial" w:cs="Arial"/>
          <w:i/>
          <w:iCs/>
        </w:rPr>
        <w:t>Gli</w:t>
      </w:r>
      <w:r w:rsidR="00B4120D" w:rsidRPr="001417A5">
        <w:rPr>
          <w:rFonts w:ascii="Arial" w:hAnsi="Arial" w:cs="Arial"/>
          <w:i/>
          <w:iCs/>
        </w:rPr>
        <w:t xml:space="preserve"> ordinò di non dirlo a nessuno: «Va’ invece a mostrarti al sacerdote e fa’ l’offerta per la tua purificazione, come Mosè ha prescritto, a testimonianza per loro». </w:t>
      </w:r>
      <w:r w:rsidRPr="001417A5">
        <w:rPr>
          <w:rFonts w:ascii="Arial" w:hAnsi="Arial" w:cs="Arial"/>
          <w:i/>
          <w:iCs/>
        </w:rPr>
        <w:t>Di</w:t>
      </w:r>
      <w:r w:rsidR="00B4120D" w:rsidRPr="001417A5">
        <w:rPr>
          <w:rFonts w:ascii="Arial" w:hAnsi="Arial" w:cs="Arial"/>
          <w:i/>
          <w:iCs/>
        </w:rPr>
        <w:t xml:space="preserve"> lui si parlava sempre di più, e folle numerose venivano per ascoltarlo e farsi guarire dalle loro malattie. </w:t>
      </w:r>
      <w:r w:rsidRPr="001417A5">
        <w:rPr>
          <w:rFonts w:ascii="Arial" w:hAnsi="Arial" w:cs="Arial"/>
          <w:i/>
          <w:iCs/>
        </w:rPr>
        <w:t>Ma</w:t>
      </w:r>
      <w:r w:rsidR="00B4120D" w:rsidRPr="001417A5">
        <w:rPr>
          <w:rFonts w:ascii="Arial" w:hAnsi="Arial" w:cs="Arial"/>
          <w:i/>
          <w:iCs/>
        </w:rPr>
        <w:t xml:space="preserve"> egli si ritirava in luoghi deserti a pregare. </w:t>
      </w:r>
      <w:r w:rsidR="0094045E" w:rsidRPr="001417A5">
        <w:rPr>
          <w:rFonts w:ascii="Arial" w:hAnsi="Arial" w:cs="Arial"/>
          <w:i/>
          <w:iCs/>
        </w:rPr>
        <w:t xml:space="preserve">(Lc </w:t>
      </w:r>
      <w:r w:rsidR="00E808EE" w:rsidRPr="001417A5">
        <w:rPr>
          <w:rFonts w:ascii="Arial" w:hAnsi="Arial" w:cs="Arial"/>
          <w:i/>
          <w:iCs/>
        </w:rPr>
        <w:t>5</w:t>
      </w:r>
      <w:r w:rsidR="0094045E" w:rsidRPr="001417A5">
        <w:rPr>
          <w:rFonts w:ascii="Arial" w:hAnsi="Arial" w:cs="Arial"/>
          <w:i/>
          <w:iCs/>
        </w:rPr>
        <w:t>,</w:t>
      </w:r>
      <w:r w:rsidR="00D3019C" w:rsidRPr="001417A5">
        <w:rPr>
          <w:rFonts w:ascii="Arial" w:hAnsi="Arial" w:cs="Arial"/>
          <w:i/>
          <w:iCs/>
        </w:rPr>
        <w:t>1</w:t>
      </w:r>
      <w:r w:rsidR="00B4120D" w:rsidRPr="001417A5">
        <w:rPr>
          <w:rFonts w:ascii="Arial" w:hAnsi="Arial" w:cs="Arial"/>
          <w:i/>
          <w:iCs/>
        </w:rPr>
        <w:t>2</w:t>
      </w:r>
      <w:r w:rsidR="001C2CBD" w:rsidRPr="001417A5">
        <w:rPr>
          <w:rFonts w:ascii="Arial" w:hAnsi="Arial" w:cs="Arial"/>
          <w:i/>
          <w:iCs/>
        </w:rPr>
        <w:t>-</w:t>
      </w:r>
      <w:r w:rsidR="00D3019C" w:rsidRPr="001417A5">
        <w:rPr>
          <w:rFonts w:ascii="Arial" w:hAnsi="Arial" w:cs="Arial"/>
          <w:i/>
          <w:iCs/>
        </w:rPr>
        <w:t>1</w:t>
      </w:r>
      <w:r w:rsidR="00B355B1" w:rsidRPr="001417A5">
        <w:rPr>
          <w:rFonts w:ascii="Arial" w:hAnsi="Arial" w:cs="Arial"/>
          <w:i/>
          <w:iCs/>
        </w:rPr>
        <w:t>6</w:t>
      </w:r>
      <w:r w:rsidR="0094045E" w:rsidRPr="001417A5">
        <w:rPr>
          <w:rFonts w:ascii="Arial" w:hAnsi="Arial" w:cs="Arial"/>
          <w:i/>
          <w:iCs/>
        </w:rPr>
        <w:t xml:space="preserve">). </w:t>
      </w:r>
    </w:p>
    <w:p w14:paraId="564C6AC1" w14:textId="56EC9331" w:rsidR="00120E08" w:rsidRPr="001417A5" w:rsidRDefault="000E1004" w:rsidP="00FD40DE">
      <w:pPr>
        <w:spacing w:after="120"/>
        <w:jc w:val="both"/>
        <w:rPr>
          <w:rFonts w:ascii="Arial" w:hAnsi="Arial" w:cs="Arial"/>
          <w:b/>
          <w:i/>
          <w:sz w:val="24"/>
        </w:rPr>
      </w:pPr>
      <w:r w:rsidRPr="001417A5">
        <w:rPr>
          <w:rFonts w:ascii="Arial" w:hAnsi="Arial" w:cs="Arial"/>
        </w:rPr>
        <w:t xml:space="preserve">Le tentazioni delle folle </w:t>
      </w:r>
      <w:r w:rsidR="00FD40DE" w:rsidRPr="001417A5">
        <w:rPr>
          <w:rFonts w:ascii="Arial" w:hAnsi="Arial" w:cs="Arial"/>
        </w:rPr>
        <w:t>sono sempre suscitate da Satana in modo del tutto speciale contro Vescovi e Presbiteri. Facendo il bene chiesto dalle folle, bene anche ottimo, non sempre si fa ciò che il Signore chiede. Il vero bene per ogni Vescovo e ogni Presbitero è fare la volontà di Dio, obbedendo a Dio in ogni cosa che Dio chiede di fare. Le folle però, come orde barbariche, bussano alla nostra porta. Hanno già formato la testuggine per abbatterla. Se noi non usciamo dalla casa e non ci rifugiano in luoghi deserti per metter</w:t>
      </w:r>
      <w:r w:rsidR="001417A5" w:rsidRPr="001417A5">
        <w:rPr>
          <w:rFonts w:ascii="Arial" w:hAnsi="Arial" w:cs="Arial"/>
        </w:rPr>
        <w:t>c</w:t>
      </w:r>
      <w:r w:rsidR="00FD40DE" w:rsidRPr="001417A5">
        <w:rPr>
          <w:rFonts w:ascii="Arial" w:hAnsi="Arial" w:cs="Arial"/>
        </w:rPr>
        <w:t xml:space="preserve">i in preghiera, è facile divenire prigionieri delle folle, del mondo, di Satana, fare la loro volontà di bene, non fare il bene chiesto dal Signore. La Madre di Dio e Madre nostra, non permetta che Vescovi e Presbiteri siano schiavi e prigionieri delle folle.                                                                                                 </w:t>
      </w:r>
      <w:r w:rsidR="00BD4373" w:rsidRPr="001417A5">
        <w:rPr>
          <w:rFonts w:ascii="Arial" w:hAnsi="Arial" w:cs="Arial"/>
          <w:b/>
        </w:rPr>
        <w:t>2</w:t>
      </w:r>
      <w:r w:rsidR="00A85607" w:rsidRPr="001417A5">
        <w:rPr>
          <w:rFonts w:ascii="Arial" w:hAnsi="Arial" w:cs="Arial"/>
          <w:b/>
        </w:rPr>
        <w:t>7</w:t>
      </w:r>
      <w:r w:rsidR="00BD4373" w:rsidRPr="001417A5">
        <w:rPr>
          <w:rFonts w:ascii="Arial" w:hAnsi="Arial" w:cs="Arial"/>
          <w:b/>
        </w:rPr>
        <w:t xml:space="preserve"> </w:t>
      </w:r>
      <w:r w:rsidR="00BE0ACC" w:rsidRPr="001417A5">
        <w:rPr>
          <w:rFonts w:ascii="Arial" w:hAnsi="Arial" w:cs="Arial"/>
          <w:b/>
        </w:rPr>
        <w:t xml:space="preserve">Giugno </w:t>
      </w:r>
      <w:r w:rsidR="00236601" w:rsidRPr="001417A5">
        <w:rPr>
          <w:rFonts w:ascii="Arial" w:hAnsi="Arial" w:cs="Arial"/>
          <w:b/>
        </w:rPr>
        <w:t>202</w:t>
      </w:r>
      <w:r w:rsidR="009A28E4" w:rsidRPr="001417A5">
        <w:rPr>
          <w:rFonts w:ascii="Arial" w:hAnsi="Arial" w:cs="Arial"/>
          <w:b/>
        </w:rPr>
        <w:t>7</w:t>
      </w:r>
    </w:p>
    <w:sectPr w:rsidR="00120E08" w:rsidRPr="001417A5" w:rsidSect="00FD40DE">
      <w:type w:val="oddPage"/>
      <w:pgSz w:w="11906" w:h="16838" w:code="9"/>
      <w:pgMar w:top="1021" w:right="1134" w:bottom="1021" w:left="130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9FDFC" w14:textId="77777777" w:rsidR="00407133" w:rsidRDefault="00407133" w:rsidP="002560DB">
      <w:r>
        <w:separator/>
      </w:r>
    </w:p>
  </w:endnote>
  <w:endnote w:type="continuationSeparator" w:id="0">
    <w:p w14:paraId="06271FAC" w14:textId="77777777" w:rsidR="00407133" w:rsidRDefault="00407133"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6CCD6" w14:textId="77777777" w:rsidR="00407133" w:rsidRDefault="00407133" w:rsidP="002560DB">
      <w:r>
        <w:separator/>
      </w:r>
    </w:p>
  </w:footnote>
  <w:footnote w:type="continuationSeparator" w:id="0">
    <w:p w14:paraId="67A455B7" w14:textId="77777777" w:rsidR="00407133" w:rsidRDefault="00407133"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2F"/>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1004"/>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17A5"/>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22A"/>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133"/>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963"/>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979ED"/>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95B"/>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0C4F"/>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CB1"/>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1A7E"/>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757"/>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E7A30"/>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5381"/>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1CB0"/>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0DE"/>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890</Words>
  <Characters>5075</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2012-12-02T15:57:00Z</cp:lastPrinted>
  <dcterms:created xsi:type="dcterms:W3CDTF">2026-07-08T16:39:00Z</dcterms:created>
  <dcterms:modified xsi:type="dcterms:W3CDTF">2026-07-10T13:04:00Z</dcterms:modified>
</cp:coreProperties>
</file>